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>saskaņā ar Finanšu instrumentu tirgus likuma 54.panta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005B1415" w14:textId="77777777" w:rsidR="009614B0" w:rsidRDefault="009614B0" w:rsidP="009614B0">
      <w:pPr>
        <w:jc w:val="center"/>
      </w:pPr>
      <w:r>
        <w:t xml:space="preserve">akciju sabiedrības „Latvijas balzams” (vienotais reģistrācijas numurs: </w:t>
      </w:r>
      <w:r w:rsidRPr="00883DDF">
        <w:t>40003031873</w:t>
      </w:r>
      <w:r>
        <w:t xml:space="preserve">, juridiskā adrese: </w:t>
      </w:r>
      <w:r w:rsidRPr="00883DDF">
        <w:t>Aleksandra Čaka iela 160, Rīga, LV-1012</w:t>
      </w:r>
      <w:r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0"/>
    <w:rsid w:val="000035AE"/>
    <w:rsid w:val="00023489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9614B0"/>
    <w:rsid w:val="00AF3920"/>
    <w:rsid w:val="00C66A45"/>
    <w:rsid w:val="00D80BAA"/>
    <w:rsid w:val="00DC3BEE"/>
    <w:rsid w:val="00F30613"/>
    <w:rsid w:val="00F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3" ma:contentTypeDescription="Izveidot jaunu dokumentu." ma:contentTypeScope="" ma:versionID="65367befc86fbb0122d5f1165ccde215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d899d8d66317161e810346b33b883a55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5F707-A31E-4E0B-81DC-71C4C816FD4E}"/>
</file>

<file path=customXml/itemProps2.xml><?xml version="1.0" encoding="utf-8"?>
<ds:datastoreItem xmlns:ds="http://schemas.openxmlformats.org/officeDocument/2006/customXml" ds:itemID="{3D03FC62-BDEC-4A12-A54F-74F48388996C}"/>
</file>

<file path=customXml/itemProps3.xml><?xml version="1.0" encoding="utf-8"?>
<ds:datastoreItem xmlns:ds="http://schemas.openxmlformats.org/officeDocument/2006/customXml" ds:itemID="{2B028919-E55B-4DED-BB3B-6E2EB89AA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girtsa</cp:lastModifiedBy>
  <cp:revision>3</cp:revision>
  <cp:lastPrinted>2007-05-29T07:40:00Z</cp:lastPrinted>
  <dcterms:created xsi:type="dcterms:W3CDTF">2020-05-25T11:05:00Z</dcterms:created>
  <dcterms:modified xsi:type="dcterms:W3CDTF">2020-05-25T11:06:00Z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